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C1" w:rsidRPr="004C72C1" w:rsidRDefault="004C72C1" w:rsidP="004C72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АННОТАЦИЯ К РАБОЧЕЙ ПРОГРАММЕ УЧЕБНОЙ ДИСЦИПЛИНЫ</w:t>
      </w:r>
    </w:p>
    <w:p w:rsidR="004C72C1" w:rsidRPr="004C72C1" w:rsidRDefault="004C72C1" w:rsidP="004C72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C1" w:rsidRPr="004C72C1" w:rsidRDefault="004C72C1" w:rsidP="004C7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</w:rPr>
        <w:t xml:space="preserve"> «Сети и телекоммуникации»</w:t>
      </w:r>
    </w:p>
    <w:p w:rsidR="004C72C1" w:rsidRPr="004C72C1" w:rsidRDefault="004C72C1" w:rsidP="004C7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Рекомендуется для направления подготовки</w:t>
      </w:r>
    </w:p>
    <w:p w:rsidR="004C72C1" w:rsidRPr="004C72C1" w:rsidRDefault="004C72C1" w:rsidP="004C7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 xml:space="preserve">09.03.01 «Информатика и вычислительная техника» </w:t>
      </w:r>
    </w:p>
    <w:p w:rsidR="004C72C1" w:rsidRPr="004C72C1" w:rsidRDefault="004C72C1" w:rsidP="004C7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по профилю</w:t>
      </w:r>
      <w:r w:rsidRPr="004C72C1">
        <w:rPr>
          <w:rFonts w:ascii="Times New Roman" w:hAnsi="Times New Roman" w:cs="Times New Roman"/>
          <w:sz w:val="28"/>
          <w:szCs w:val="28"/>
        </w:rPr>
        <w:tab/>
        <w:t xml:space="preserve"> «Программное обеспечение средств вычислительной техники и автоматизированных систем»</w:t>
      </w:r>
    </w:p>
    <w:p w:rsidR="004C72C1" w:rsidRPr="004C72C1" w:rsidRDefault="004C72C1" w:rsidP="004C7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2C1" w:rsidRPr="004C72C1" w:rsidRDefault="004C72C1" w:rsidP="004C7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 xml:space="preserve">Квалификации (степени) выпускника бакалавр по программе академического </w:t>
      </w:r>
      <w:proofErr w:type="spellStart"/>
      <w:r w:rsidRPr="004C72C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p w:rsidR="004C72C1" w:rsidRPr="004C72C1" w:rsidRDefault="004C72C1" w:rsidP="004C7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2C1" w:rsidRDefault="004C72C1" w:rsidP="004C7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4C72C1" w:rsidRPr="00862DCE" w:rsidRDefault="004C72C1" w:rsidP="004C72C1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DCE">
        <w:rPr>
          <w:rFonts w:ascii="Times New Roman" w:eastAsia="Times New Roman" w:hAnsi="Times New Roman" w:cs="Times New Roman"/>
          <w:sz w:val="28"/>
          <w:szCs w:val="28"/>
        </w:rPr>
        <w:t>Целью преподавания дисциплины</w:t>
      </w:r>
      <w:r w:rsidRPr="00862D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2DCE">
        <w:rPr>
          <w:rFonts w:ascii="Times New Roman" w:eastAsia="Times New Roman" w:hAnsi="Times New Roman" w:cs="Times New Roman"/>
          <w:bCs/>
          <w:sz w:val="28"/>
          <w:szCs w:val="28"/>
        </w:rPr>
        <w:t>«Сети и телекоммуникации» является</w:t>
      </w:r>
      <w:r w:rsidRPr="00862DCE">
        <w:rPr>
          <w:rFonts w:ascii="Times New Roman" w:eastAsia="Times New Roman" w:hAnsi="Times New Roman" w:cs="Times New Roman"/>
          <w:sz w:val="28"/>
          <w:szCs w:val="28"/>
        </w:rPr>
        <w:t xml:space="preserve"> освоение  студентами основных сетевых технологий, подгот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овка к работе в сетевой среде. </w:t>
      </w:r>
    </w:p>
    <w:p w:rsidR="004C72C1" w:rsidRPr="00862DCE" w:rsidRDefault="004C72C1" w:rsidP="004C72C1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DCE">
        <w:rPr>
          <w:rFonts w:ascii="Times New Roman" w:eastAsia="Times New Roman" w:hAnsi="Times New Roman" w:cs="Times New Roman"/>
          <w:sz w:val="28"/>
          <w:szCs w:val="28"/>
        </w:rPr>
        <w:t>Задачей дисциплины является изучение принципов функционирования и особенностей построения каналов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ередачи данных и линий связи; </w:t>
      </w:r>
      <w:r w:rsidRPr="00862DCE">
        <w:rPr>
          <w:rFonts w:ascii="Times New Roman" w:eastAsia="Times New Roman" w:hAnsi="Times New Roman" w:cs="Times New Roman"/>
          <w:sz w:val="28"/>
          <w:szCs w:val="28"/>
        </w:rPr>
        <w:t>методов дос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тупа </w:t>
      </w:r>
      <w:r w:rsidRPr="00862DCE">
        <w:rPr>
          <w:rFonts w:ascii="Times New Roman" w:eastAsia="Times New Roman" w:hAnsi="Times New Roman" w:cs="Times New Roman"/>
          <w:sz w:val="28"/>
          <w:szCs w:val="28"/>
        </w:rPr>
        <w:t xml:space="preserve">и разновидностей локальных вычислительных сетей; функций сетевого и транспортного уровней; протоколов стека </w:t>
      </w:r>
      <w:r w:rsidRPr="00862DCE">
        <w:rPr>
          <w:rFonts w:ascii="Times New Roman" w:eastAsia="Times New Roman" w:hAnsi="Times New Roman" w:cs="Times New Roman"/>
          <w:sz w:val="28"/>
          <w:szCs w:val="28"/>
          <w:lang w:val="en-US"/>
        </w:rPr>
        <w:t>TCP</w:t>
      </w:r>
      <w:r w:rsidRPr="00862DCE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62DCE">
        <w:rPr>
          <w:rFonts w:ascii="Times New Roman" w:eastAsia="Times New Roman" w:hAnsi="Times New Roman" w:cs="Times New Roman"/>
          <w:sz w:val="28"/>
          <w:szCs w:val="28"/>
          <w:lang w:val="en-US"/>
        </w:rPr>
        <w:t>IP</w:t>
      </w:r>
      <w:r w:rsidRPr="00862DCE">
        <w:rPr>
          <w:rFonts w:ascii="Times New Roman" w:eastAsia="Times New Roman" w:hAnsi="Times New Roman" w:cs="Times New Roman"/>
          <w:sz w:val="28"/>
          <w:szCs w:val="28"/>
        </w:rPr>
        <w:t>, методов адресации и маршру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тизации территориальных </w:t>
      </w:r>
      <w:r w:rsidRPr="00862DCE">
        <w:rPr>
          <w:rFonts w:ascii="Times New Roman" w:eastAsia="Times New Roman" w:hAnsi="Times New Roman" w:cs="Times New Roman"/>
          <w:sz w:val="28"/>
          <w:szCs w:val="28"/>
        </w:rPr>
        <w:t>сетей.</w:t>
      </w:r>
    </w:p>
    <w:p w:rsidR="004C72C1" w:rsidRPr="00862DCE" w:rsidRDefault="004C72C1" w:rsidP="004C72C1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DCE">
        <w:rPr>
          <w:rFonts w:ascii="Times New Roman" w:eastAsia="Times New Roman" w:hAnsi="Times New Roman" w:cs="Times New Roman"/>
          <w:sz w:val="28"/>
          <w:szCs w:val="28"/>
        </w:rPr>
        <w:t>В результате изучения настоящей дисциплины студенты должны получить знания и навыки, имеющие самостоятельное значение и необходимые для понимания и организ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сетей  и телекоммуникаций </w:t>
      </w:r>
      <w:r w:rsidRPr="00862DCE">
        <w:rPr>
          <w:rFonts w:ascii="Times New Roman" w:eastAsia="Times New Roman" w:hAnsi="Times New Roman" w:cs="Times New Roman"/>
          <w:sz w:val="28"/>
          <w:szCs w:val="28"/>
        </w:rPr>
        <w:t>на базе сетевого оборудования.</w:t>
      </w:r>
    </w:p>
    <w:p w:rsidR="004C72C1" w:rsidRDefault="004C72C1" w:rsidP="004C7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C1" w:rsidRPr="004C72C1" w:rsidRDefault="004C72C1" w:rsidP="004C7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</w:rPr>
        <w:t>Место дисциплины  в структуре образовательной программы</w:t>
      </w:r>
    </w:p>
    <w:p w:rsidR="004C72C1" w:rsidRPr="004C72C1" w:rsidRDefault="004C72C1" w:rsidP="004C72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ab/>
        <w:t>Дисциплина Б</w:t>
      </w:r>
      <w:proofErr w:type="gramStart"/>
      <w:r w:rsidRPr="004C72C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C72C1">
        <w:rPr>
          <w:rFonts w:ascii="Times New Roman" w:hAnsi="Times New Roman" w:cs="Times New Roman"/>
          <w:sz w:val="28"/>
          <w:szCs w:val="28"/>
        </w:rPr>
        <w:t>.Б.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C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2C1">
        <w:rPr>
          <w:rFonts w:ascii="Times New Roman" w:hAnsi="Times New Roman" w:cs="Times New Roman"/>
          <w:sz w:val="28"/>
          <w:szCs w:val="28"/>
        </w:rPr>
        <w:t>«</w:t>
      </w:r>
      <w:r w:rsidRPr="00862DCE">
        <w:rPr>
          <w:rFonts w:ascii="Times New Roman" w:eastAsia="Times New Roman" w:hAnsi="Times New Roman" w:cs="Times New Roman"/>
          <w:bCs/>
          <w:sz w:val="28"/>
          <w:szCs w:val="28"/>
        </w:rPr>
        <w:t>Сети и телекоммуникации</w:t>
      </w:r>
      <w:r w:rsidRPr="004C72C1">
        <w:rPr>
          <w:rFonts w:ascii="Times New Roman" w:hAnsi="Times New Roman" w:cs="Times New Roman"/>
          <w:sz w:val="28"/>
          <w:szCs w:val="28"/>
        </w:rPr>
        <w:t xml:space="preserve">» относится к базовой части Блока 1 учебного плана </w:t>
      </w:r>
      <w:proofErr w:type="spellStart"/>
      <w:r w:rsidRPr="004C72C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C72C1">
        <w:rPr>
          <w:rFonts w:ascii="Times New Roman" w:hAnsi="Times New Roman" w:cs="Times New Roman"/>
          <w:sz w:val="28"/>
          <w:szCs w:val="28"/>
        </w:rPr>
        <w:t>, является обязательной.</w:t>
      </w:r>
    </w:p>
    <w:p w:rsidR="004C72C1" w:rsidRPr="004C72C1" w:rsidRDefault="004C72C1" w:rsidP="004C72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2C1" w:rsidRPr="004C72C1" w:rsidRDefault="004C72C1" w:rsidP="004C72C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</w:p>
    <w:p w:rsidR="004C72C1" w:rsidRPr="004C72C1" w:rsidRDefault="004C72C1" w:rsidP="004C72C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 xml:space="preserve">   В результате освоения дисциплины студент должен обладать следующими профессиональными компетенциями:</w:t>
      </w:r>
    </w:p>
    <w:p w:rsidR="004C72C1" w:rsidRDefault="004C72C1" w:rsidP="004C7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20C9">
        <w:rPr>
          <w:rFonts w:ascii="Times New Roman" w:hAnsi="Times New Roman"/>
          <w:sz w:val="28"/>
          <w:szCs w:val="28"/>
        </w:rPr>
        <w:t>способностью инсталлировать программное и аппаратное обеспечение для информационных и автоматизированных систем</w:t>
      </w:r>
      <w:r>
        <w:rPr>
          <w:rFonts w:ascii="Times New Roman" w:hAnsi="Times New Roman"/>
          <w:sz w:val="28"/>
          <w:szCs w:val="28"/>
        </w:rPr>
        <w:t xml:space="preserve"> (ОПК-1);</w:t>
      </w:r>
    </w:p>
    <w:p w:rsidR="004C72C1" w:rsidRDefault="004C72C1" w:rsidP="004C7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547E">
        <w:rPr>
          <w:rFonts w:ascii="Times New Roman" w:hAnsi="Times New Roman"/>
          <w:sz w:val="28"/>
          <w:szCs w:val="28"/>
        </w:rPr>
        <w:t xml:space="preserve"> </w:t>
      </w:r>
      <w:r w:rsidRPr="00F320C9">
        <w:rPr>
          <w:rFonts w:ascii="Times New Roman" w:hAnsi="Times New Roman"/>
          <w:sz w:val="28"/>
          <w:szCs w:val="28"/>
        </w:rPr>
        <w:t>способностью участвовать в настройке и наладке программно-аппаратных комплексов</w:t>
      </w:r>
      <w:r>
        <w:rPr>
          <w:rFonts w:ascii="Times New Roman" w:hAnsi="Times New Roman"/>
          <w:sz w:val="28"/>
          <w:szCs w:val="28"/>
        </w:rPr>
        <w:t xml:space="preserve"> (ОПК-4);</w:t>
      </w:r>
    </w:p>
    <w:p w:rsidR="004C72C1" w:rsidRDefault="004C72C1" w:rsidP="004C7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547E">
        <w:rPr>
          <w:rFonts w:ascii="Times New Roman" w:hAnsi="Times New Roman"/>
          <w:sz w:val="28"/>
          <w:szCs w:val="28"/>
        </w:rPr>
        <w:t xml:space="preserve"> </w:t>
      </w:r>
      <w:r w:rsidRPr="00F320C9">
        <w:rPr>
          <w:rFonts w:ascii="Times New Roman" w:hAnsi="Times New Roman"/>
          <w:sz w:val="28"/>
          <w:szCs w:val="28"/>
        </w:rPr>
        <w:t>способностью сопрягать аппаратные и программные средства в составе информационных и автоматизированных систем</w:t>
      </w:r>
      <w:r>
        <w:rPr>
          <w:rFonts w:ascii="Times New Roman" w:hAnsi="Times New Roman"/>
          <w:sz w:val="28"/>
          <w:szCs w:val="28"/>
        </w:rPr>
        <w:t xml:space="preserve"> (ПК-5);</w:t>
      </w:r>
    </w:p>
    <w:p w:rsidR="004C72C1" w:rsidRDefault="004C72C1" w:rsidP="004C7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547E">
        <w:rPr>
          <w:rFonts w:ascii="Times New Roman" w:hAnsi="Times New Roman"/>
          <w:sz w:val="28"/>
          <w:szCs w:val="28"/>
        </w:rPr>
        <w:t xml:space="preserve"> </w:t>
      </w:r>
      <w:r w:rsidRPr="00F320C9">
        <w:rPr>
          <w:rFonts w:ascii="Times New Roman" w:hAnsi="Times New Roman"/>
          <w:sz w:val="28"/>
          <w:szCs w:val="28"/>
        </w:rPr>
        <w:t>способностью проверять техническое состояние вычислительного оборудования и осуществлять необходимые профилактические процедуры</w:t>
      </w:r>
      <w:r>
        <w:rPr>
          <w:rFonts w:ascii="Times New Roman" w:hAnsi="Times New Roman"/>
          <w:sz w:val="28"/>
          <w:szCs w:val="28"/>
        </w:rPr>
        <w:t xml:space="preserve"> (ПК-7).</w:t>
      </w:r>
    </w:p>
    <w:p w:rsidR="004C72C1" w:rsidRPr="004C72C1" w:rsidRDefault="004C72C1" w:rsidP="004C72C1">
      <w:pPr>
        <w:ind w:left="180" w:hanging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В результате  освоения дисциплины студент должен:</w:t>
      </w:r>
    </w:p>
    <w:p w:rsidR="004C72C1" w:rsidRPr="004C72C1" w:rsidRDefault="004C72C1" w:rsidP="004C72C1">
      <w:pPr>
        <w:shd w:val="clear" w:color="auto" w:fill="FFFFFF"/>
        <w:spacing w:after="0" w:line="240" w:lineRule="auto"/>
        <w:ind w:firstLine="576"/>
        <w:jc w:val="both"/>
        <w:rPr>
          <w:rFonts w:ascii="Times New Roman" w:hAnsi="Times New Roman"/>
          <w:b/>
          <w:bCs/>
          <w:sz w:val="28"/>
          <w:szCs w:val="28"/>
        </w:rPr>
      </w:pPr>
      <w:r w:rsidRPr="004C72C1">
        <w:rPr>
          <w:rFonts w:ascii="Times New Roman" w:hAnsi="Times New Roman"/>
          <w:b/>
          <w:bCs/>
          <w:sz w:val="28"/>
          <w:szCs w:val="28"/>
        </w:rPr>
        <w:lastRenderedPageBreak/>
        <w:t>знать:</w:t>
      </w:r>
    </w:p>
    <w:p w:rsidR="004C72C1" w:rsidRPr="00862DCE" w:rsidRDefault="004C72C1" w:rsidP="004C72C1">
      <w:pPr>
        <w:pStyle w:val="a3"/>
        <w:tabs>
          <w:tab w:val="clear" w:pos="720"/>
          <w:tab w:val="clear" w:pos="756"/>
        </w:tabs>
        <w:spacing w:line="240" w:lineRule="auto"/>
        <w:ind w:left="0" w:firstLine="567"/>
        <w:rPr>
          <w:sz w:val="28"/>
          <w:szCs w:val="28"/>
        </w:rPr>
      </w:pPr>
      <w:r w:rsidRPr="00862D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62DCE">
        <w:rPr>
          <w:sz w:val="28"/>
          <w:szCs w:val="28"/>
        </w:rPr>
        <w:t xml:space="preserve">модели сетевого взаимодействия </w:t>
      </w:r>
      <w:r w:rsidRPr="00862DCE">
        <w:rPr>
          <w:sz w:val="28"/>
          <w:szCs w:val="28"/>
          <w:lang w:val="en-US"/>
        </w:rPr>
        <w:t>OSI</w:t>
      </w:r>
      <w:r w:rsidRPr="00862DCE">
        <w:rPr>
          <w:sz w:val="28"/>
          <w:szCs w:val="28"/>
        </w:rPr>
        <w:t xml:space="preserve"> и </w:t>
      </w:r>
      <w:r w:rsidRPr="00862DCE">
        <w:rPr>
          <w:sz w:val="28"/>
          <w:szCs w:val="28"/>
          <w:lang w:val="en-US"/>
        </w:rPr>
        <w:t>TCP</w:t>
      </w:r>
      <w:r w:rsidRPr="00862DCE">
        <w:rPr>
          <w:sz w:val="28"/>
          <w:szCs w:val="28"/>
        </w:rPr>
        <w:t>/</w:t>
      </w:r>
      <w:r w:rsidRPr="00862DCE">
        <w:rPr>
          <w:sz w:val="28"/>
          <w:szCs w:val="28"/>
          <w:lang w:val="en-US"/>
        </w:rPr>
        <w:t>IP</w:t>
      </w:r>
      <w:r w:rsidRPr="00862DCE">
        <w:rPr>
          <w:sz w:val="28"/>
          <w:szCs w:val="28"/>
        </w:rPr>
        <w:t>;</w:t>
      </w:r>
    </w:p>
    <w:p w:rsidR="004C72C1" w:rsidRPr="00862DCE" w:rsidRDefault="004C72C1" w:rsidP="004C7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D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DCE">
        <w:rPr>
          <w:rFonts w:ascii="Times New Roman" w:hAnsi="Times New Roman"/>
          <w:sz w:val="28"/>
          <w:szCs w:val="28"/>
        </w:rPr>
        <w:t>типы</w:t>
      </w:r>
      <w:r w:rsidRPr="00862DCE">
        <w:rPr>
          <w:rFonts w:ascii="Times New Roman" w:hAnsi="Times New Roman"/>
          <w:b/>
          <w:sz w:val="28"/>
          <w:szCs w:val="28"/>
        </w:rPr>
        <w:t xml:space="preserve"> </w:t>
      </w:r>
      <w:r w:rsidRPr="00862DCE">
        <w:rPr>
          <w:rFonts w:ascii="Times New Roman" w:hAnsi="Times New Roman"/>
          <w:sz w:val="28"/>
          <w:szCs w:val="28"/>
        </w:rPr>
        <w:t xml:space="preserve">вычислительных сетей; </w:t>
      </w:r>
    </w:p>
    <w:p w:rsidR="004C72C1" w:rsidRPr="00862DCE" w:rsidRDefault="004C72C1" w:rsidP="004C7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D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DCE">
        <w:rPr>
          <w:rFonts w:ascii="Times New Roman" w:hAnsi="Times New Roman"/>
          <w:sz w:val="28"/>
          <w:szCs w:val="28"/>
        </w:rPr>
        <w:t>локальные вычислительные сети;</w:t>
      </w:r>
    </w:p>
    <w:p w:rsidR="004C72C1" w:rsidRPr="00862DCE" w:rsidRDefault="004C72C1" w:rsidP="004C7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DCE">
        <w:rPr>
          <w:rFonts w:ascii="Times New Roman" w:hAnsi="Times New Roman"/>
          <w:sz w:val="28"/>
          <w:szCs w:val="28"/>
        </w:rPr>
        <w:t xml:space="preserve">- методы коммутации и  маршрутизации; </w:t>
      </w:r>
    </w:p>
    <w:p w:rsidR="004C72C1" w:rsidRPr="00862DCE" w:rsidRDefault="004C72C1" w:rsidP="004C72C1">
      <w:pPr>
        <w:pStyle w:val="a3"/>
        <w:tabs>
          <w:tab w:val="clear" w:pos="720"/>
          <w:tab w:val="clear" w:pos="756"/>
        </w:tabs>
        <w:spacing w:line="240" w:lineRule="auto"/>
        <w:ind w:left="0" w:firstLine="567"/>
        <w:rPr>
          <w:sz w:val="28"/>
          <w:szCs w:val="28"/>
        </w:rPr>
      </w:pPr>
      <w:r w:rsidRPr="00862D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62DCE">
        <w:rPr>
          <w:sz w:val="28"/>
          <w:szCs w:val="28"/>
        </w:rPr>
        <w:t>физические среды передачи данных, назначение и особенности работы ак</w:t>
      </w:r>
      <w:r>
        <w:rPr>
          <w:sz w:val="28"/>
          <w:szCs w:val="28"/>
        </w:rPr>
        <w:t>тивных сетевых устройств</w:t>
      </w:r>
      <w:r w:rsidRPr="00862DCE">
        <w:rPr>
          <w:sz w:val="28"/>
          <w:szCs w:val="28"/>
        </w:rPr>
        <w:t>;</w:t>
      </w:r>
    </w:p>
    <w:p w:rsidR="004C72C1" w:rsidRPr="00862DCE" w:rsidRDefault="004C72C1" w:rsidP="004C72C1">
      <w:pPr>
        <w:pStyle w:val="a3"/>
        <w:tabs>
          <w:tab w:val="clear" w:pos="720"/>
          <w:tab w:val="clear" w:pos="756"/>
        </w:tabs>
        <w:spacing w:line="240" w:lineRule="auto"/>
        <w:ind w:left="0" w:firstLine="567"/>
        <w:rPr>
          <w:sz w:val="28"/>
          <w:szCs w:val="28"/>
        </w:rPr>
      </w:pPr>
      <w:r w:rsidRPr="00862DCE">
        <w:rPr>
          <w:sz w:val="28"/>
          <w:szCs w:val="28"/>
        </w:rPr>
        <w:t>- технологии физического и канального уровня (</w:t>
      </w:r>
      <w:r w:rsidRPr="00862DCE">
        <w:rPr>
          <w:sz w:val="28"/>
          <w:szCs w:val="28"/>
          <w:lang w:val="en-US"/>
        </w:rPr>
        <w:t>Ethernet</w:t>
      </w:r>
      <w:r w:rsidRPr="00862DCE">
        <w:rPr>
          <w:sz w:val="28"/>
          <w:szCs w:val="28"/>
        </w:rPr>
        <w:t xml:space="preserve">, </w:t>
      </w:r>
      <w:r w:rsidRPr="00862DCE">
        <w:rPr>
          <w:sz w:val="28"/>
          <w:szCs w:val="28"/>
          <w:lang w:val="en-US"/>
        </w:rPr>
        <w:t>Fast Ethernet</w:t>
      </w:r>
      <w:r w:rsidRPr="00862DCE">
        <w:rPr>
          <w:sz w:val="28"/>
          <w:szCs w:val="28"/>
        </w:rPr>
        <w:t xml:space="preserve">, </w:t>
      </w:r>
      <w:r w:rsidRPr="00862DCE">
        <w:rPr>
          <w:sz w:val="28"/>
          <w:szCs w:val="28"/>
          <w:lang w:val="en-US"/>
        </w:rPr>
        <w:t>Gigabit Ethernet</w:t>
      </w:r>
      <w:r w:rsidRPr="00862DCE">
        <w:rPr>
          <w:sz w:val="28"/>
          <w:szCs w:val="28"/>
        </w:rPr>
        <w:t>, 10</w:t>
      </w:r>
      <w:proofErr w:type="spellStart"/>
      <w:r w:rsidRPr="00862DCE">
        <w:rPr>
          <w:sz w:val="28"/>
          <w:szCs w:val="28"/>
          <w:lang w:val="en-US"/>
        </w:rPr>
        <w:t>GbE</w:t>
      </w:r>
      <w:proofErr w:type="spellEnd"/>
      <w:r w:rsidRPr="00862DCE">
        <w:rPr>
          <w:sz w:val="28"/>
          <w:szCs w:val="28"/>
        </w:rPr>
        <w:t xml:space="preserve">, </w:t>
      </w:r>
      <w:r w:rsidRPr="00862DCE">
        <w:rPr>
          <w:sz w:val="28"/>
          <w:szCs w:val="28"/>
          <w:lang w:val="en-US"/>
        </w:rPr>
        <w:t>Token</w:t>
      </w:r>
      <w:r w:rsidRPr="00862DCE">
        <w:rPr>
          <w:sz w:val="28"/>
          <w:szCs w:val="28"/>
        </w:rPr>
        <w:t xml:space="preserve"> </w:t>
      </w:r>
      <w:r w:rsidRPr="00862DCE">
        <w:rPr>
          <w:sz w:val="28"/>
          <w:szCs w:val="28"/>
          <w:lang w:val="en-US"/>
        </w:rPr>
        <w:t>Ring</w:t>
      </w:r>
      <w:r w:rsidRPr="00862DCE">
        <w:rPr>
          <w:sz w:val="28"/>
          <w:szCs w:val="28"/>
        </w:rPr>
        <w:t xml:space="preserve">, </w:t>
      </w:r>
      <w:r w:rsidRPr="00862DCE">
        <w:rPr>
          <w:sz w:val="28"/>
          <w:szCs w:val="28"/>
          <w:lang w:val="en-US"/>
        </w:rPr>
        <w:t>FDDI</w:t>
      </w:r>
      <w:r>
        <w:rPr>
          <w:sz w:val="28"/>
          <w:szCs w:val="28"/>
        </w:rPr>
        <w:t>)</w:t>
      </w:r>
      <w:r w:rsidRPr="00862DCE">
        <w:rPr>
          <w:sz w:val="28"/>
          <w:szCs w:val="28"/>
        </w:rPr>
        <w:t>;</w:t>
      </w:r>
    </w:p>
    <w:p w:rsidR="004C72C1" w:rsidRPr="00CA7A01" w:rsidRDefault="004C72C1" w:rsidP="004C72C1">
      <w:pPr>
        <w:pStyle w:val="a3"/>
        <w:tabs>
          <w:tab w:val="clear" w:pos="720"/>
          <w:tab w:val="clear" w:pos="756"/>
        </w:tabs>
        <w:spacing w:line="240" w:lineRule="auto"/>
        <w:ind w:left="0" w:firstLine="567"/>
        <w:rPr>
          <w:sz w:val="28"/>
          <w:szCs w:val="28"/>
          <w:lang w:val="en-US"/>
        </w:rPr>
      </w:pPr>
      <w:r w:rsidRPr="00CA7A01">
        <w:rPr>
          <w:sz w:val="28"/>
          <w:szCs w:val="28"/>
          <w:lang w:val="en-US"/>
        </w:rPr>
        <w:t>-</w:t>
      </w:r>
      <w:r w:rsidRPr="008D6F0F">
        <w:rPr>
          <w:sz w:val="28"/>
          <w:szCs w:val="28"/>
          <w:lang w:val="en-US"/>
        </w:rPr>
        <w:t xml:space="preserve"> </w:t>
      </w:r>
      <w:proofErr w:type="gramStart"/>
      <w:r w:rsidRPr="00862DCE">
        <w:rPr>
          <w:sz w:val="28"/>
          <w:szCs w:val="28"/>
        </w:rPr>
        <w:t>технологии</w:t>
      </w:r>
      <w:proofErr w:type="gramEnd"/>
      <w:r w:rsidRPr="00CA7A01">
        <w:rPr>
          <w:sz w:val="28"/>
          <w:szCs w:val="28"/>
          <w:lang w:val="en-US"/>
        </w:rPr>
        <w:t xml:space="preserve"> </w:t>
      </w:r>
      <w:r w:rsidRPr="00862DCE">
        <w:rPr>
          <w:sz w:val="28"/>
          <w:szCs w:val="28"/>
        </w:rPr>
        <w:t>Х</w:t>
      </w:r>
      <w:r w:rsidRPr="00CA7A01">
        <w:rPr>
          <w:sz w:val="28"/>
          <w:szCs w:val="28"/>
          <w:lang w:val="en-US"/>
        </w:rPr>
        <w:t xml:space="preserve">.25, </w:t>
      </w:r>
      <w:r w:rsidRPr="00862DCE">
        <w:rPr>
          <w:sz w:val="28"/>
          <w:szCs w:val="28"/>
          <w:lang w:val="en-US"/>
        </w:rPr>
        <w:t>Frame</w:t>
      </w:r>
      <w:r w:rsidRPr="00CA7A01">
        <w:rPr>
          <w:sz w:val="28"/>
          <w:szCs w:val="28"/>
          <w:lang w:val="en-US"/>
        </w:rPr>
        <w:t xml:space="preserve"> </w:t>
      </w:r>
      <w:r w:rsidRPr="00862DCE">
        <w:rPr>
          <w:sz w:val="28"/>
          <w:szCs w:val="28"/>
          <w:lang w:val="en-US"/>
        </w:rPr>
        <w:t>Relay</w:t>
      </w:r>
      <w:r w:rsidRPr="00CA7A01">
        <w:rPr>
          <w:sz w:val="28"/>
          <w:szCs w:val="28"/>
          <w:lang w:val="en-US"/>
        </w:rPr>
        <w:t xml:space="preserve">, </w:t>
      </w:r>
      <w:r w:rsidRPr="00862DCE">
        <w:rPr>
          <w:sz w:val="28"/>
          <w:szCs w:val="28"/>
          <w:lang w:val="en-US"/>
        </w:rPr>
        <w:t>ATM</w:t>
      </w:r>
      <w:r w:rsidRPr="00CA7A01">
        <w:rPr>
          <w:sz w:val="28"/>
          <w:szCs w:val="28"/>
          <w:lang w:val="en-US"/>
        </w:rPr>
        <w:t>;</w:t>
      </w:r>
    </w:p>
    <w:p w:rsidR="004C72C1" w:rsidRPr="00862DCE" w:rsidRDefault="004C72C1" w:rsidP="004C72C1">
      <w:pPr>
        <w:pStyle w:val="a3"/>
        <w:tabs>
          <w:tab w:val="clear" w:pos="720"/>
          <w:tab w:val="clear" w:pos="756"/>
        </w:tabs>
        <w:spacing w:line="240" w:lineRule="auto"/>
        <w:ind w:left="0" w:firstLine="567"/>
        <w:rPr>
          <w:sz w:val="28"/>
          <w:szCs w:val="28"/>
        </w:rPr>
      </w:pPr>
      <w:r w:rsidRPr="00862DCE">
        <w:rPr>
          <w:sz w:val="28"/>
          <w:szCs w:val="28"/>
        </w:rPr>
        <w:t>- протоколы сетевого уровня (</w:t>
      </w:r>
      <w:r w:rsidRPr="00862DCE">
        <w:rPr>
          <w:sz w:val="28"/>
          <w:szCs w:val="28"/>
          <w:lang w:val="en-US"/>
        </w:rPr>
        <w:t>IP</w:t>
      </w:r>
      <w:r w:rsidRPr="00862DCE">
        <w:rPr>
          <w:sz w:val="28"/>
          <w:szCs w:val="28"/>
        </w:rPr>
        <w:t xml:space="preserve">, </w:t>
      </w:r>
      <w:r w:rsidRPr="00862DCE">
        <w:rPr>
          <w:sz w:val="28"/>
          <w:szCs w:val="28"/>
          <w:lang w:val="en-US"/>
        </w:rPr>
        <w:t>ARP</w:t>
      </w:r>
      <w:r w:rsidRPr="00862DCE">
        <w:rPr>
          <w:sz w:val="28"/>
          <w:szCs w:val="28"/>
        </w:rPr>
        <w:t>/</w:t>
      </w:r>
      <w:r w:rsidRPr="00862DCE">
        <w:rPr>
          <w:sz w:val="28"/>
          <w:szCs w:val="28"/>
          <w:lang w:val="en-US"/>
        </w:rPr>
        <w:t>RARP</w:t>
      </w:r>
      <w:r w:rsidRPr="00862DCE">
        <w:rPr>
          <w:sz w:val="28"/>
          <w:szCs w:val="28"/>
        </w:rPr>
        <w:t xml:space="preserve">, </w:t>
      </w:r>
      <w:r w:rsidRPr="00862DCE">
        <w:rPr>
          <w:sz w:val="28"/>
          <w:szCs w:val="28"/>
          <w:lang w:val="en-US"/>
        </w:rPr>
        <w:t>ICMP</w:t>
      </w:r>
      <w:r w:rsidRPr="00862DCE">
        <w:rPr>
          <w:sz w:val="28"/>
          <w:szCs w:val="28"/>
        </w:rPr>
        <w:t xml:space="preserve">), протоколы транспортного уровня </w:t>
      </w:r>
      <w:r w:rsidRPr="00862DCE">
        <w:rPr>
          <w:sz w:val="28"/>
          <w:szCs w:val="28"/>
          <w:lang w:val="en-US"/>
        </w:rPr>
        <w:t>UDP</w:t>
      </w:r>
      <w:r w:rsidRPr="00862DCE">
        <w:rPr>
          <w:sz w:val="28"/>
          <w:szCs w:val="28"/>
        </w:rPr>
        <w:t xml:space="preserve"> и </w:t>
      </w:r>
      <w:r w:rsidRPr="00862DCE">
        <w:rPr>
          <w:sz w:val="28"/>
          <w:szCs w:val="28"/>
          <w:lang w:val="en-US"/>
        </w:rPr>
        <w:t>TCP</w:t>
      </w:r>
      <w:r w:rsidRPr="00862DCE">
        <w:rPr>
          <w:sz w:val="28"/>
          <w:szCs w:val="28"/>
        </w:rPr>
        <w:t>.</w:t>
      </w:r>
    </w:p>
    <w:p w:rsidR="004C72C1" w:rsidRPr="004C72C1" w:rsidRDefault="004C72C1" w:rsidP="004C72C1">
      <w:pPr>
        <w:spacing w:after="0" w:line="240" w:lineRule="auto"/>
        <w:ind w:firstLine="576"/>
        <w:jc w:val="both"/>
        <w:rPr>
          <w:rFonts w:ascii="Times New Roman" w:hAnsi="Times New Roman"/>
          <w:b/>
          <w:sz w:val="28"/>
          <w:szCs w:val="28"/>
        </w:rPr>
      </w:pPr>
      <w:r w:rsidRPr="004C72C1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4C72C1" w:rsidRPr="00862DCE" w:rsidRDefault="004C72C1" w:rsidP="004C72C1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862DCE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62DCE">
        <w:rPr>
          <w:rFonts w:ascii="Times New Roman" w:hAnsi="Times New Roman"/>
          <w:sz w:val="28"/>
          <w:szCs w:val="28"/>
        </w:rPr>
        <w:t>использовать системные и прикладные программы для анализа работы сервера и диагностики сети;</w:t>
      </w:r>
    </w:p>
    <w:p w:rsidR="004C72C1" w:rsidRPr="00862DCE" w:rsidRDefault="004C72C1" w:rsidP="004C72C1">
      <w:pPr>
        <w:pStyle w:val="a3"/>
        <w:tabs>
          <w:tab w:val="clear" w:pos="720"/>
          <w:tab w:val="clear" w:pos="756"/>
        </w:tabs>
        <w:spacing w:line="240" w:lineRule="auto"/>
        <w:ind w:left="0" w:firstLine="576"/>
        <w:rPr>
          <w:sz w:val="28"/>
          <w:szCs w:val="28"/>
        </w:rPr>
      </w:pPr>
      <w:r w:rsidRPr="00862D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62DCE">
        <w:rPr>
          <w:sz w:val="28"/>
          <w:szCs w:val="28"/>
        </w:rPr>
        <w:t>выбирать необходимые исходные данные, организовывать локальные вычислительные сети на базе современных технологий и квалифицированно выполнять расчеты наиболее важных параметров отдельных участков систем пер</w:t>
      </w:r>
      <w:r>
        <w:rPr>
          <w:sz w:val="28"/>
          <w:szCs w:val="28"/>
        </w:rPr>
        <w:t>едачи данных</w:t>
      </w:r>
      <w:r w:rsidRPr="00862DCE">
        <w:rPr>
          <w:sz w:val="28"/>
          <w:szCs w:val="28"/>
        </w:rPr>
        <w:t>;</w:t>
      </w:r>
    </w:p>
    <w:p w:rsidR="004C72C1" w:rsidRPr="00862DCE" w:rsidRDefault="004C72C1" w:rsidP="004C72C1">
      <w:pPr>
        <w:pStyle w:val="a3"/>
        <w:tabs>
          <w:tab w:val="clear" w:pos="720"/>
          <w:tab w:val="clear" w:pos="756"/>
        </w:tabs>
        <w:spacing w:line="240" w:lineRule="auto"/>
        <w:ind w:left="0" w:firstLine="576"/>
        <w:rPr>
          <w:sz w:val="28"/>
          <w:szCs w:val="28"/>
        </w:rPr>
      </w:pPr>
      <w:r w:rsidRPr="00862D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62DCE">
        <w:rPr>
          <w:sz w:val="28"/>
          <w:szCs w:val="28"/>
        </w:rPr>
        <w:t xml:space="preserve">использовать полученные знания и сформированный терминологический запас, стандарты и рекомендации ведущих мировых производителей в области высокоскоростной передачи данных для дальнейшего образования в области </w:t>
      </w:r>
      <w:proofErr w:type="spellStart"/>
      <w:r w:rsidRPr="00862DCE">
        <w:rPr>
          <w:sz w:val="28"/>
          <w:szCs w:val="28"/>
        </w:rPr>
        <w:t>инфокоммуникационных</w:t>
      </w:r>
      <w:proofErr w:type="spellEnd"/>
      <w:r w:rsidRPr="00862DCE">
        <w:rPr>
          <w:sz w:val="28"/>
          <w:szCs w:val="28"/>
        </w:rPr>
        <w:t xml:space="preserve"> технологий.</w:t>
      </w:r>
    </w:p>
    <w:p w:rsidR="004C72C1" w:rsidRPr="004C72C1" w:rsidRDefault="004C72C1" w:rsidP="004C72C1">
      <w:pPr>
        <w:pStyle w:val="Metod4"/>
        <w:widowControl w:val="0"/>
        <w:numPr>
          <w:ilvl w:val="0"/>
          <w:numId w:val="0"/>
        </w:numPr>
        <w:tabs>
          <w:tab w:val="left" w:pos="180"/>
        </w:tabs>
        <w:spacing w:before="0" w:after="0" w:line="240" w:lineRule="auto"/>
        <w:ind w:firstLine="576"/>
        <w:rPr>
          <w:b w:val="0"/>
          <w:sz w:val="28"/>
          <w:szCs w:val="28"/>
        </w:rPr>
      </w:pPr>
      <w:r w:rsidRPr="004C72C1">
        <w:rPr>
          <w:sz w:val="28"/>
          <w:szCs w:val="28"/>
        </w:rPr>
        <w:t>владеть</w:t>
      </w:r>
      <w:r w:rsidRPr="004C72C1">
        <w:rPr>
          <w:b w:val="0"/>
          <w:sz w:val="28"/>
          <w:szCs w:val="28"/>
        </w:rPr>
        <w:t xml:space="preserve">: </w:t>
      </w:r>
    </w:p>
    <w:p w:rsidR="004C72C1" w:rsidRPr="00862DCE" w:rsidRDefault="004C72C1" w:rsidP="004C72C1">
      <w:pPr>
        <w:pStyle w:val="a3"/>
        <w:tabs>
          <w:tab w:val="clear" w:pos="720"/>
          <w:tab w:val="clear" w:pos="756"/>
        </w:tabs>
        <w:spacing w:line="240" w:lineRule="auto"/>
        <w:ind w:left="0" w:firstLine="576"/>
        <w:rPr>
          <w:sz w:val="28"/>
          <w:szCs w:val="28"/>
        </w:rPr>
      </w:pPr>
      <w:r w:rsidRPr="00862D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62DCE">
        <w:rPr>
          <w:sz w:val="28"/>
          <w:szCs w:val="28"/>
        </w:rPr>
        <w:t xml:space="preserve">техническим английским языком в области </w:t>
      </w:r>
      <w:proofErr w:type="spellStart"/>
      <w:r w:rsidRPr="00862DCE">
        <w:rPr>
          <w:sz w:val="28"/>
          <w:szCs w:val="28"/>
        </w:rPr>
        <w:t>ин</w:t>
      </w:r>
      <w:r>
        <w:rPr>
          <w:sz w:val="28"/>
          <w:szCs w:val="28"/>
        </w:rPr>
        <w:t>фокоммуникационных</w:t>
      </w:r>
      <w:proofErr w:type="spellEnd"/>
      <w:r>
        <w:rPr>
          <w:sz w:val="28"/>
          <w:szCs w:val="28"/>
        </w:rPr>
        <w:t xml:space="preserve"> сетей</w:t>
      </w:r>
      <w:r w:rsidRPr="00862DCE">
        <w:rPr>
          <w:sz w:val="28"/>
          <w:szCs w:val="28"/>
        </w:rPr>
        <w:t>;</w:t>
      </w:r>
    </w:p>
    <w:p w:rsidR="004C72C1" w:rsidRPr="00862DCE" w:rsidRDefault="004C72C1" w:rsidP="004C72C1">
      <w:pPr>
        <w:pStyle w:val="a3"/>
        <w:tabs>
          <w:tab w:val="clear" w:pos="720"/>
          <w:tab w:val="clear" w:pos="756"/>
        </w:tabs>
        <w:spacing w:line="240" w:lineRule="auto"/>
        <w:ind w:left="0" w:firstLine="576"/>
        <w:rPr>
          <w:sz w:val="28"/>
          <w:szCs w:val="28"/>
        </w:rPr>
      </w:pPr>
      <w:r w:rsidRPr="00862D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62DCE">
        <w:rPr>
          <w:sz w:val="28"/>
          <w:szCs w:val="28"/>
        </w:rPr>
        <w:t>навыками работы на компьюте</w:t>
      </w:r>
      <w:r>
        <w:rPr>
          <w:sz w:val="28"/>
          <w:szCs w:val="28"/>
        </w:rPr>
        <w:t>ре и в компьютерных сетях</w:t>
      </w:r>
      <w:r w:rsidRPr="00862DCE">
        <w:rPr>
          <w:sz w:val="28"/>
          <w:szCs w:val="28"/>
        </w:rPr>
        <w:t>;</w:t>
      </w:r>
    </w:p>
    <w:p w:rsidR="004C72C1" w:rsidRPr="00862DCE" w:rsidRDefault="004C72C1" w:rsidP="004C72C1">
      <w:pPr>
        <w:pStyle w:val="a3"/>
        <w:tabs>
          <w:tab w:val="clear" w:pos="720"/>
          <w:tab w:val="clear" w:pos="756"/>
        </w:tabs>
        <w:spacing w:line="240" w:lineRule="auto"/>
        <w:ind w:left="0" w:firstLine="576"/>
        <w:rPr>
          <w:sz w:val="28"/>
          <w:szCs w:val="28"/>
        </w:rPr>
      </w:pPr>
      <w:r w:rsidRPr="00862D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62DCE">
        <w:rPr>
          <w:sz w:val="28"/>
          <w:szCs w:val="28"/>
        </w:rPr>
        <w:t>навыками расчета внешних характеристи</w:t>
      </w:r>
      <w:r>
        <w:rPr>
          <w:sz w:val="28"/>
          <w:szCs w:val="28"/>
        </w:rPr>
        <w:t>к систем передачи данных;</w:t>
      </w:r>
    </w:p>
    <w:p w:rsidR="004C72C1" w:rsidRPr="00862DCE" w:rsidRDefault="004C72C1" w:rsidP="004C72C1">
      <w:pPr>
        <w:pStyle w:val="Metod4"/>
        <w:widowControl w:val="0"/>
        <w:numPr>
          <w:ilvl w:val="0"/>
          <w:numId w:val="0"/>
        </w:numPr>
        <w:tabs>
          <w:tab w:val="left" w:pos="180"/>
        </w:tabs>
        <w:spacing w:before="0" w:after="0" w:line="240" w:lineRule="auto"/>
        <w:ind w:firstLine="576"/>
        <w:rPr>
          <w:b w:val="0"/>
          <w:sz w:val="28"/>
          <w:szCs w:val="28"/>
        </w:rPr>
      </w:pPr>
      <w:r w:rsidRPr="00862DCE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862DCE">
        <w:rPr>
          <w:b w:val="0"/>
          <w:sz w:val="28"/>
          <w:szCs w:val="28"/>
        </w:rPr>
        <w:t>навыками подключения компьютера к локальной сети.</w:t>
      </w:r>
    </w:p>
    <w:p w:rsidR="004C72C1" w:rsidRDefault="004C72C1" w:rsidP="004C72C1">
      <w:pPr>
        <w:widowControl w:val="0"/>
        <w:ind w:firstLine="567"/>
        <w:jc w:val="center"/>
        <w:rPr>
          <w:b/>
        </w:rPr>
      </w:pPr>
    </w:p>
    <w:p w:rsidR="004C72C1" w:rsidRPr="004C72C1" w:rsidRDefault="004C72C1" w:rsidP="004C72C1">
      <w:pPr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</w:rPr>
        <w:t>В ходе обучения изучаются следующие темы:</w:t>
      </w:r>
    </w:p>
    <w:p w:rsidR="004C72C1" w:rsidRPr="004C72C1" w:rsidRDefault="004C72C1" w:rsidP="004C72C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72C1">
        <w:rPr>
          <w:rFonts w:ascii="Times New Roman" w:hAnsi="Times New Roman" w:cs="Times New Roman"/>
          <w:bCs/>
          <w:sz w:val="28"/>
          <w:szCs w:val="28"/>
        </w:rPr>
        <w:t>Каналы передачи данных.</w:t>
      </w:r>
      <w:r w:rsidRPr="004C72C1">
        <w:rPr>
          <w:rFonts w:ascii="Times New Roman" w:hAnsi="Times New Roman"/>
          <w:sz w:val="28"/>
          <w:szCs w:val="28"/>
        </w:rPr>
        <w:t xml:space="preserve"> Общие принципы построения сетей ПД. Рекомендации и стандарты в области передачи данных. Международные стандартизирующие организации в области передачи данных и их основные стандарты.</w:t>
      </w:r>
      <w:r w:rsidRPr="004C72C1">
        <w:rPr>
          <w:rFonts w:ascii="Times New Roman" w:hAnsi="Times New Roman"/>
          <w:color w:val="000000"/>
          <w:sz w:val="28"/>
          <w:szCs w:val="28"/>
        </w:rPr>
        <w:t xml:space="preserve"> Стандартные стеки коммуникационных протоколов </w:t>
      </w:r>
      <w:r w:rsidRPr="004C72C1">
        <w:rPr>
          <w:rFonts w:ascii="Times New Roman" w:hAnsi="Times New Roman"/>
          <w:color w:val="000000"/>
          <w:sz w:val="28"/>
          <w:szCs w:val="28"/>
          <w:lang w:val="en-US"/>
        </w:rPr>
        <w:t>OSI</w:t>
      </w:r>
      <w:r w:rsidRPr="004C72C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C72C1">
        <w:rPr>
          <w:rFonts w:ascii="Times New Roman" w:hAnsi="Times New Roman"/>
          <w:color w:val="000000"/>
          <w:sz w:val="28"/>
          <w:szCs w:val="28"/>
          <w:lang w:val="en-US"/>
        </w:rPr>
        <w:t>TCP</w:t>
      </w:r>
      <w:r w:rsidRPr="004C72C1">
        <w:rPr>
          <w:rFonts w:ascii="Times New Roman" w:hAnsi="Times New Roman"/>
          <w:color w:val="000000"/>
          <w:sz w:val="28"/>
          <w:szCs w:val="28"/>
        </w:rPr>
        <w:t>/</w:t>
      </w:r>
      <w:r w:rsidRPr="004C72C1">
        <w:rPr>
          <w:rFonts w:ascii="Times New Roman" w:hAnsi="Times New Roman"/>
          <w:color w:val="000000"/>
          <w:sz w:val="28"/>
          <w:szCs w:val="28"/>
          <w:lang w:val="en-US"/>
        </w:rPr>
        <w:t>IP</w:t>
      </w:r>
      <w:r w:rsidRPr="004C72C1">
        <w:rPr>
          <w:rFonts w:ascii="Times New Roman" w:hAnsi="Times New Roman"/>
          <w:color w:val="000000"/>
          <w:sz w:val="28"/>
          <w:szCs w:val="28"/>
        </w:rPr>
        <w:t>.</w:t>
      </w:r>
    </w:p>
    <w:p w:rsidR="004C72C1" w:rsidRPr="004C72C1" w:rsidRDefault="004C72C1" w:rsidP="004C72C1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C72C1">
        <w:rPr>
          <w:rFonts w:ascii="Times New Roman" w:hAnsi="Times New Roman" w:cs="Times New Roman"/>
          <w:sz w:val="28"/>
          <w:szCs w:val="28"/>
        </w:rPr>
        <w:t>Локальные вычислительные сети.</w:t>
      </w:r>
      <w:r w:rsidRPr="004C72C1">
        <w:rPr>
          <w:rFonts w:ascii="Times New Roman" w:hAnsi="Times New Roman"/>
          <w:sz w:val="28"/>
          <w:szCs w:val="28"/>
        </w:rPr>
        <w:t xml:space="preserve"> </w:t>
      </w:r>
      <w:r w:rsidRPr="006C0578">
        <w:rPr>
          <w:rFonts w:ascii="Times New Roman" w:hAnsi="Times New Roman"/>
          <w:sz w:val="28"/>
          <w:szCs w:val="28"/>
        </w:rPr>
        <w:t>Исследование</w:t>
      </w:r>
      <w:r w:rsidRPr="004C72C1">
        <w:rPr>
          <w:rFonts w:ascii="Times New Roman" w:hAnsi="Times New Roman"/>
          <w:sz w:val="28"/>
          <w:szCs w:val="28"/>
        </w:rPr>
        <w:t xml:space="preserve"> </w:t>
      </w:r>
      <w:r w:rsidRPr="006C0578">
        <w:rPr>
          <w:rFonts w:ascii="Times New Roman" w:hAnsi="Times New Roman"/>
          <w:sz w:val="28"/>
          <w:szCs w:val="28"/>
        </w:rPr>
        <w:t>характеристик</w:t>
      </w:r>
      <w:r w:rsidRPr="004C72C1">
        <w:rPr>
          <w:rFonts w:ascii="Times New Roman" w:hAnsi="Times New Roman"/>
          <w:sz w:val="28"/>
          <w:szCs w:val="28"/>
        </w:rPr>
        <w:t xml:space="preserve"> </w:t>
      </w:r>
      <w:r w:rsidRPr="006C0578">
        <w:rPr>
          <w:rFonts w:ascii="Times New Roman" w:hAnsi="Times New Roman"/>
          <w:sz w:val="28"/>
          <w:szCs w:val="28"/>
        </w:rPr>
        <w:t>протоколов</w:t>
      </w:r>
      <w:r w:rsidRPr="004C72C1">
        <w:rPr>
          <w:rFonts w:ascii="Times New Roman" w:hAnsi="Times New Roman"/>
          <w:sz w:val="28"/>
          <w:szCs w:val="28"/>
        </w:rPr>
        <w:t xml:space="preserve"> </w:t>
      </w:r>
      <w:r w:rsidRPr="006C0578">
        <w:rPr>
          <w:rFonts w:ascii="Times New Roman" w:hAnsi="Times New Roman"/>
          <w:sz w:val="28"/>
          <w:szCs w:val="28"/>
        </w:rPr>
        <w:t>МДКН</w:t>
      </w:r>
      <w:r w:rsidRPr="004C72C1">
        <w:rPr>
          <w:rFonts w:ascii="Times New Roman" w:hAnsi="Times New Roman"/>
          <w:sz w:val="28"/>
          <w:szCs w:val="28"/>
        </w:rPr>
        <w:t>\</w:t>
      </w:r>
      <w:r w:rsidRPr="006C0578">
        <w:rPr>
          <w:rFonts w:ascii="Times New Roman" w:hAnsi="Times New Roman"/>
          <w:sz w:val="28"/>
          <w:szCs w:val="28"/>
        </w:rPr>
        <w:t>ОК</w:t>
      </w:r>
      <w:r w:rsidRPr="004C72C1">
        <w:rPr>
          <w:rFonts w:ascii="Times New Roman" w:hAnsi="Times New Roman"/>
          <w:sz w:val="28"/>
          <w:szCs w:val="28"/>
        </w:rPr>
        <w:t xml:space="preserve">, </w:t>
      </w:r>
      <w:r w:rsidRPr="006C0578">
        <w:rPr>
          <w:rFonts w:ascii="Times New Roman" w:hAnsi="Times New Roman"/>
          <w:sz w:val="28"/>
          <w:szCs w:val="28"/>
          <w:lang w:val="en-US"/>
        </w:rPr>
        <w:t>Token</w:t>
      </w:r>
      <w:r w:rsidRPr="004C72C1">
        <w:rPr>
          <w:rFonts w:ascii="Times New Roman" w:hAnsi="Times New Roman"/>
          <w:sz w:val="28"/>
          <w:szCs w:val="28"/>
        </w:rPr>
        <w:t xml:space="preserve"> </w:t>
      </w:r>
      <w:r w:rsidRPr="006C0578">
        <w:rPr>
          <w:rFonts w:ascii="Times New Roman" w:hAnsi="Times New Roman"/>
          <w:sz w:val="28"/>
          <w:szCs w:val="28"/>
          <w:lang w:val="en-US"/>
        </w:rPr>
        <w:t>Ring</w:t>
      </w:r>
      <w:r w:rsidRPr="004C72C1">
        <w:rPr>
          <w:rFonts w:ascii="Times New Roman" w:hAnsi="Times New Roman"/>
          <w:sz w:val="28"/>
          <w:szCs w:val="28"/>
        </w:rPr>
        <w:t xml:space="preserve">, </w:t>
      </w:r>
      <w:r w:rsidRPr="006C0578">
        <w:rPr>
          <w:rFonts w:ascii="Times New Roman" w:hAnsi="Times New Roman"/>
          <w:sz w:val="28"/>
          <w:szCs w:val="28"/>
          <w:lang w:val="en-US"/>
        </w:rPr>
        <w:t>Ethernet</w:t>
      </w:r>
      <w:r w:rsidRPr="004C72C1">
        <w:rPr>
          <w:rFonts w:ascii="Times New Roman" w:hAnsi="Times New Roman"/>
          <w:sz w:val="28"/>
          <w:szCs w:val="28"/>
        </w:rPr>
        <w:t xml:space="preserve">, </w:t>
      </w:r>
      <w:r w:rsidRPr="006C0578">
        <w:rPr>
          <w:rFonts w:ascii="Times New Roman" w:hAnsi="Times New Roman"/>
          <w:sz w:val="28"/>
          <w:szCs w:val="28"/>
          <w:lang w:val="en-US"/>
        </w:rPr>
        <w:t>Fast</w:t>
      </w:r>
      <w:r w:rsidRPr="004C72C1">
        <w:rPr>
          <w:rFonts w:ascii="Times New Roman" w:hAnsi="Times New Roman"/>
          <w:sz w:val="28"/>
          <w:szCs w:val="28"/>
        </w:rPr>
        <w:t xml:space="preserve"> </w:t>
      </w:r>
      <w:r w:rsidRPr="006C0578">
        <w:rPr>
          <w:rFonts w:ascii="Times New Roman" w:hAnsi="Times New Roman"/>
          <w:sz w:val="28"/>
          <w:szCs w:val="28"/>
          <w:lang w:val="en-US"/>
        </w:rPr>
        <w:t>Ethernet</w:t>
      </w:r>
      <w:r w:rsidRPr="004C72C1">
        <w:rPr>
          <w:rFonts w:ascii="Times New Roman" w:hAnsi="Times New Roman"/>
          <w:sz w:val="28"/>
          <w:szCs w:val="28"/>
        </w:rPr>
        <w:t xml:space="preserve">, </w:t>
      </w:r>
      <w:r w:rsidRPr="006C0578">
        <w:rPr>
          <w:rFonts w:ascii="Times New Roman" w:hAnsi="Times New Roman"/>
          <w:sz w:val="28"/>
          <w:szCs w:val="28"/>
          <w:lang w:val="en-US"/>
        </w:rPr>
        <w:t>Gigabit</w:t>
      </w:r>
      <w:r w:rsidRPr="004C72C1">
        <w:rPr>
          <w:rFonts w:ascii="Times New Roman" w:hAnsi="Times New Roman"/>
          <w:sz w:val="28"/>
          <w:szCs w:val="28"/>
        </w:rPr>
        <w:t xml:space="preserve"> </w:t>
      </w:r>
      <w:r w:rsidRPr="006C0578">
        <w:rPr>
          <w:rFonts w:ascii="Times New Roman" w:hAnsi="Times New Roman"/>
          <w:sz w:val="28"/>
          <w:szCs w:val="28"/>
          <w:lang w:val="en-US"/>
        </w:rPr>
        <w:t>Ethernet</w:t>
      </w:r>
      <w:r w:rsidRPr="004C72C1">
        <w:rPr>
          <w:rFonts w:ascii="Times New Roman" w:hAnsi="Times New Roman"/>
          <w:sz w:val="28"/>
          <w:szCs w:val="28"/>
        </w:rPr>
        <w:t xml:space="preserve">, </w:t>
      </w:r>
      <w:r w:rsidRPr="006C0578">
        <w:rPr>
          <w:rFonts w:ascii="Times New Roman" w:hAnsi="Times New Roman"/>
          <w:sz w:val="28"/>
          <w:szCs w:val="28"/>
          <w:lang w:val="en-US"/>
        </w:rPr>
        <w:t>FDDI</w:t>
      </w:r>
      <w:r w:rsidRPr="004C72C1">
        <w:rPr>
          <w:rFonts w:ascii="Times New Roman" w:hAnsi="Times New Roman"/>
          <w:sz w:val="28"/>
          <w:szCs w:val="28"/>
        </w:rPr>
        <w:t>, 100</w:t>
      </w:r>
      <w:r w:rsidRPr="006C0578">
        <w:rPr>
          <w:rFonts w:ascii="Times New Roman" w:hAnsi="Times New Roman"/>
          <w:sz w:val="28"/>
          <w:szCs w:val="28"/>
          <w:lang w:val="en-US"/>
        </w:rPr>
        <w:t>VG</w:t>
      </w:r>
      <w:r w:rsidRPr="004C72C1">
        <w:rPr>
          <w:rFonts w:ascii="Times New Roman" w:hAnsi="Times New Roman"/>
          <w:sz w:val="28"/>
          <w:szCs w:val="28"/>
        </w:rPr>
        <w:t>-</w:t>
      </w:r>
      <w:r w:rsidRPr="006C0578">
        <w:rPr>
          <w:rFonts w:ascii="Times New Roman" w:hAnsi="Times New Roman"/>
          <w:sz w:val="28"/>
          <w:szCs w:val="28"/>
          <w:lang w:val="en-US"/>
        </w:rPr>
        <w:t>Any LAN</w:t>
      </w:r>
      <w:r w:rsidRPr="004C72C1">
        <w:rPr>
          <w:rFonts w:ascii="Times New Roman" w:hAnsi="Times New Roman"/>
          <w:sz w:val="28"/>
          <w:szCs w:val="28"/>
        </w:rPr>
        <w:t xml:space="preserve">. </w:t>
      </w:r>
      <w:r w:rsidRPr="006C0578">
        <w:rPr>
          <w:rFonts w:ascii="Times New Roman" w:hAnsi="Times New Roman"/>
          <w:sz w:val="28"/>
          <w:szCs w:val="28"/>
        </w:rPr>
        <w:t>Беспроводные локально-вычислительные сети</w:t>
      </w:r>
      <w:r>
        <w:rPr>
          <w:rFonts w:ascii="Times New Roman" w:hAnsi="Times New Roman"/>
          <w:sz w:val="28"/>
          <w:szCs w:val="28"/>
        </w:rPr>
        <w:t>.</w:t>
      </w:r>
    </w:p>
    <w:p w:rsidR="004C72C1" w:rsidRPr="0056337F" w:rsidRDefault="004C72C1" w:rsidP="004C72C1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C72C1">
        <w:rPr>
          <w:rFonts w:ascii="Times New Roman" w:hAnsi="Times New Roman" w:cs="Times New Roman"/>
          <w:sz w:val="28"/>
          <w:szCs w:val="28"/>
        </w:rPr>
        <w:t>Коммутация и маршрутизация.</w:t>
      </w:r>
      <w:r w:rsidRPr="004C72C1">
        <w:rPr>
          <w:rFonts w:ascii="Times New Roman" w:hAnsi="Times New Roman"/>
          <w:sz w:val="28"/>
          <w:szCs w:val="28"/>
        </w:rPr>
        <w:t xml:space="preserve"> </w:t>
      </w:r>
      <w:r w:rsidRPr="006C0578">
        <w:rPr>
          <w:rFonts w:ascii="Times New Roman" w:hAnsi="Times New Roman"/>
          <w:sz w:val="28"/>
          <w:szCs w:val="28"/>
        </w:rPr>
        <w:t>Технические средства обеспечивающие  функционирование  высокоскоростных сетей пере</w:t>
      </w:r>
      <w:r>
        <w:rPr>
          <w:rFonts w:ascii="Times New Roman" w:hAnsi="Times New Roman"/>
          <w:sz w:val="28"/>
          <w:szCs w:val="28"/>
        </w:rPr>
        <w:t>дачи данных: концентраторы</w:t>
      </w:r>
      <w:r w:rsidRPr="006C05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мосты, </w:t>
      </w:r>
      <w:r w:rsidRPr="006C0578">
        <w:rPr>
          <w:rFonts w:ascii="Times New Roman" w:hAnsi="Times New Roman"/>
          <w:sz w:val="28"/>
          <w:szCs w:val="28"/>
        </w:rPr>
        <w:t>коммутаторы,</w:t>
      </w:r>
      <w:proofErr w:type="gramStart"/>
      <w:r w:rsidRPr="006C057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C0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построение виртуальных локальных сетей на основе коммутаторов,</w:t>
      </w:r>
      <w:r w:rsidRPr="006C0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578">
        <w:rPr>
          <w:rFonts w:ascii="Times New Roman" w:hAnsi="Times New Roman"/>
          <w:sz w:val="28"/>
          <w:szCs w:val="28"/>
        </w:rPr>
        <w:t>маршрутизаторы</w:t>
      </w:r>
      <w:proofErr w:type="spellEnd"/>
      <w:r w:rsidRPr="006C0578">
        <w:rPr>
          <w:rFonts w:ascii="Times New Roman" w:hAnsi="Times New Roman"/>
          <w:sz w:val="28"/>
          <w:szCs w:val="28"/>
        </w:rPr>
        <w:t xml:space="preserve"> и шлюзы.</w:t>
      </w:r>
    </w:p>
    <w:p w:rsidR="004C72C1" w:rsidRPr="004C72C1" w:rsidRDefault="004C72C1" w:rsidP="004C72C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C0578">
        <w:rPr>
          <w:rFonts w:ascii="Times New Roman" w:hAnsi="Times New Roman"/>
          <w:sz w:val="28"/>
          <w:szCs w:val="28"/>
          <w:lang w:val="en-US"/>
        </w:rPr>
        <w:lastRenderedPageBreak/>
        <w:t>IP</w:t>
      </w:r>
      <w:r w:rsidRPr="006C0578">
        <w:rPr>
          <w:rFonts w:ascii="Times New Roman" w:hAnsi="Times New Roman"/>
          <w:sz w:val="28"/>
          <w:szCs w:val="28"/>
        </w:rPr>
        <w:t>- протокол</w:t>
      </w:r>
      <w:proofErr w:type="gramStart"/>
      <w:r w:rsidRPr="006C0578">
        <w:rPr>
          <w:rFonts w:ascii="Times New Roman" w:hAnsi="Times New Roman"/>
          <w:sz w:val="28"/>
          <w:szCs w:val="28"/>
        </w:rPr>
        <w:t>..</w:t>
      </w:r>
      <w:proofErr w:type="gramEnd"/>
      <w:r w:rsidRPr="006C0578">
        <w:rPr>
          <w:rFonts w:ascii="Times New Roman" w:hAnsi="Times New Roman"/>
          <w:sz w:val="28"/>
          <w:szCs w:val="28"/>
        </w:rPr>
        <w:t xml:space="preserve"> Протоколы </w:t>
      </w:r>
      <w:r w:rsidRPr="006C0578">
        <w:rPr>
          <w:rFonts w:ascii="Times New Roman" w:hAnsi="Times New Roman"/>
          <w:sz w:val="28"/>
          <w:szCs w:val="28"/>
          <w:lang w:val="en-US"/>
        </w:rPr>
        <w:t>RIP</w:t>
      </w:r>
      <w:r w:rsidRPr="006C0578">
        <w:rPr>
          <w:rFonts w:ascii="Times New Roman" w:hAnsi="Times New Roman"/>
          <w:sz w:val="28"/>
          <w:szCs w:val="28"/>
        </w:rPr>
        <w:t xml:space="preserve">, </w:t>
      </w:r>
      <w:r w:rsidRPr="006C0578">
        <w:rPr>
          <w:rFonts w:ascii="Times New Roman" w:hAnsi="Times New Roman"/>
          <w:sz w:val="28"/>
          <w:szCs w:val="28"/>
          <w:lang w:val="en-US"/>
        </w:rPr>
        <w:t>OSPF</w:t>
      </w:r>
      <w:r w:rsidRPr="006C0578">
        <w:rPr>
          <w:rFonts w:ascii="Times New Roman" w:hAnsi="Times New Roman"/>
          <w:sz w:val="28"/>
          <w:szCs w:val="28"/>
        </w:rPr>
        <w:t xml:space="preserve">, </w:t>
      </w:r>
      <w:r w:rsidRPr="006C0578">
        <w:rPr>
          <w:rFonts w:ascii="Times New Roman" w:hAnsi="Times New Roman"/>
          <w:sz w:val="28"/>
          <w:szCs w:val="28"/>
          <w:lang w:val="en-US"/>
        </w:rPr>
        <w:t>BGP</w:t>
      </w:r>
      <w:r w:rsidRPr="006C0578">
        <w:rPr>
          <w:rFonts w:ascii="Times New Roman" w:hAnsi="Times New Roman"/>
          <w:sz w:val="28"/>
          <w:szCs w:val="28"/>
        </w:rPr>
        <w:t xml:space="preserve">-4. </w:t>
      </w:r>
      <w:r>
        <w:rPr>
          <w:rFonts w:ascii="Times New Roman" w:hAnsi="Times New Roman"/>
          <w:sz w:val="28"/>
          <w:szCs w:val="28"/>
        </w:rPr>
        <w:t>Протоколы к</w:t>
      </w:r>
      <w:r w:rsidRPr="006C0578">
        <w:rPr>
          <w:rFonts w:ascii="Times New Roman" w:hAnsi="Times New Roman"/>
          <w:sz w:val="28"/>
          <w:szCs w:val="28"/>
        </w:rPr>
        <w:t xml:space="preserve">опирования межсетевых адресов </w:t>
      </w:r>
      <w:r w:rsidRPr="006C0578">
        <w:rPr>
          <w:rFonts w:ascii="Times New Roman" w:hAnsi="Times New Roman"/>
          <w:sz w:val="28"/>
          <w:szCs w:val="28"/>
          <w:lang w:val="en-US"/>
        </w:rPr>
        <w:t>ARP</w:t>
      </w:r>
      <w:r w:rsidRPr="006C0578">
        <w:rPr>
          <w:rFonts w:ascii="Times New Roman" w:hAnsi="Times New Roman"/>
          <w:sz w:val="28"/>
          <w:szCs w:val="28"/>
        </w:rPr>
        <w:t xml:space="preserve">, </w:t>
      </w:r>
      <w:r w:rsidRPr="006C0578">
        <w:rPr>
          <w:rFonts w:ascii="Times New Roman" w:hAnsi="Times New Roman"/>
          <w:sz w:val="28"/>
          <w:szCs w:val="28"/>
          <w:lang w:val="en-US"/>
        </w:rPr>
        <w:t>RARP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C0578">
        <w:rPr>
          <w:rFonts w:ascii="Times New Roman" w:hAnsi="Times New Roman"/>
          <w:sz w:val="28"/>
          <w:szCs w:val="28"/>
        </w:rPr>
        <w:t xml:space="preserve">Автоматизированное распределение адресов. Протокол </w:t>
      </w:r>
      <w:r w:rsidRPr="006C0578">
        <w:rPr>
          <w:rFonts w:ascii="Times New Roman" w:hAnsi="Times New Roman"/>
          <w:sz w:val="28"/>
          <w:szCs w:val="28"/>
          <w:lang w:val="en-US"/>
        </w:rPr>
        <w:t>DHCP</w:t>
      </w:r>
      <w:r w:rsidRPr="006C0578">
        <w:rPr>
          <w:rFonts w:ascii="Times New Roman" w:hAnsi="Times New Roman"/>
          <w:sz w:val="28"/>
          <w:szCs w:val="28"/>
        </w:rPr>
        <w:t xml:space="preserve">. Назначение ТСР. </w:t>
      </w:r>
    </w:p>
    <w:p w:rsidR="004C72C1" w:rsidRDefault="004C72C1" w:rsidP="004C7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4C72C1">
        <w:rPr>
          <w:rFonts w:ascii="Times New Roman" w:hAnsi="Times New Roman" w:cs="Times New Roman"/>
          <w:bCs/>
          <w:sz w:val="28"/>
          <w:szCs w:val="28"/>
        </w:rPr>
        <w:t>Территориальные сети.</w:t>
      </w:r>
      <w:r w:rsidRPr="004C72C1">
        <w:rPr>
          <w:rFonts w:ascii="Times New Roman" w:hAnsi="Times New Roman"/>
          <w:sz w:val="28"/>
          <w:szCs w:val="28"/>
        </w:rPr>
        <w:t xml:space="preserve"> Построение транспортных сетей на основе  </w:t>
      </w:r>
      <w:r w:rsidRPr="004C72C1">
        <w:rPr>
          <w:rFonts w:ascii="Times New Roman" w:hAnsi="Times New Roman"/>
          <w:sz w:val="28"/>
          <w:szCs w:val="28"/>
          <w:lang w:val="en-US"/>
        </w:rPr>
        <w:t>PDH</w:t>
      </w:r>
      <w:r w:rsidRPr="004C72C1">
        <w:rPr>
          <w:rFonts w:ascii="Times New Roman" w:hAnsi="Times New Roman"/>
          <w:sz w:val="28"/>
          <w:szCs w:val="28"/>
        </w:rPr>
        <w:t xml:space="preserve">, </w:t>
      </w:r>
      <w:r w:rsidRPr="004C72C1">
        <w:rPr>
          <w:rFonts w:ascii="Times New Roman" w:hAnsi="Times New Roman"/>
          <w:sz w:val="28"/>
          <w:szCs w:val="28"/>
          <w:lang w:val="en-US"/>
        </w:rPr>
        <w:t>SDH</w:t>
      </w:r>
      <w:r w:rsidRPr="004C72C1">
        <w:rPr>
          <w:rFonts w:ascii="Times New Roman" w:hAnsi="Times New Roman"/>
          <w:sz w:val="28"/>
          <w:szCs w:val="28"/>
        </w:rPr>
        <w:t xml:space="preserve">, </w:t>
      </w:r>
      <w:r w:rsidRPr="004C72C1">
        <w:rPr>
          <w:rFonts w:ascii="Times New Roman" w:hAnsi="Times New Roman"/>
          <w:sz w:val="28"/>
          <w:szCs w:val="28"/>
          <w:lang w:val="en-US"/>
        </w:rPr>
        <w:t>WDM</w:t>
      </w:r>
      <w:r w:rsidRPr="004C72C1">
        <w:rPr>
          <w:rFonts w:ascii="Times New Roman" w:hAnsi="Times New Roman"/>
          <w:sz w:val="28"/>
          <w:szCs w:val="28"/>
        </w:rPr>
        <w:t xml:space="preserve">. Построение сетей на основе протоколов </w:t>
      </w:r>
      <w:r w:rsidRPr="004C72C1">
        <w:rPr>
          <w:rFonts w:ascii="Times New Roman" w:hAnsi="Times New Roman"/>
          <w:sz w:val="28"/>
          <w:szCs w:val="28"/>
          <w:lang w:val="en-US"/>
        </w:rPr>
        <w:t>Frame</w:t>
      </w:r>
      <w:r w:rsidRPr="004C72C1">
        <w:rPr>
          <w:rFonts w:ascii="Times New Roman" w:hAnsi="Times New Roman"/>
          <w:sz w:val="28"/>
          <w:szCs w:val="28"/>
        </w:rPr>
        <w:t xml:space="preserve"> </w:t>
      </w:r>
      <w:r w:rsidRPr="004C72C1">
        <w:rPr>
          <w:rFonts w:ascii="Times New Roman" w:hAnsi="Times New Roman"/>
          <w:sz w:val="28"/>
          <w:szCs w:val="28"/>
          <w:lang w:val="en-US"/>
        </w:rPr>
        <w:t>Relay</w:t>
      </w:r>
      <w:r w:rsidRPr="004C72C1">
        <w:rPr>
          <w:rFonts w:ascii="Times New Roman" w:hAnsi="Times New Roman"/>
          <w:sz w:val="28"/>
          <w:szCs w:val="28"/>
        </w:rPr>
        <w:t xml:space="preserve">, </w:t>
      </w:r>
      <w:r w:rsidRPr="004C72C1">
        <w:rPr>
          <w:rFonts w:ascii="Times New Roman" w:hAnsi="Times New Roman"/>
          <w:sz w:val="28"/>
          <w:szCs w:val="28"/>
          <w:lang w:val="en-US"/>
        </w:rPr>
        <w:t>HDLC</w:t>
      </w:r>
      <w:r w:rsidRPr="004C72C1">
        <w:rPr>
          <w:rFonts w:ascii="Times New Roman" w:hAnsi="Times New Roman"/>
          <w:sz w:val="28"/>
          <w:szCs w:val="28"/>
        </w:rPr>
        <w:t xml:space="preserve">,Х.25, </w:t>
      </w:r>
      <w:r w:rsidRPr="004C72C1">
        <w:rPr>
          <w:rFonts w:ascii="Times New Roman" w:hAnsi="Times New Roman"/>
          <w:sz w:val="28"/>
          <w:szCs w:val="28"/>
          <w:lang w:val="en-US"/>
        </w:rPr>
        <w:t>ATM</w:t>
      </w:r>
      <w:r w:rsidRPr="004C72C1">
        <w:rPr>
          <w:rFonts w:ascii="Times New Roman" w:hAnsi="Times New Roman"/>
          <w:sz w:val="28"/>
          <w:szCs w:val="28"/>
        </w:rPr>
        <w:t xml:space="preserve">, </w:t>
      </w:r>
      <w:r w:rsidRPr="004C72C1">
        <w:rPr>
          <w:rFonts w:ascii="Times New Roman" w:hAnsi="Times New Roman"/>
          <w:sz w:val="28"/>
          <w:szCs w:val="28"/>
          <w:lang w:val="en-US"/>
        </w:rPr>
        <w:t>MPLS</w:t>
      </w:r>
      <w:r w:rsidRPr="004C72C1">
        <w:rPr>
          <w:rFonts w:ascii="Times New Roman" w:hAnsi="Times New Roman"/>
          <w:sz w:val="28"/>
          <w:szCs w:val="28"/>
        </w:rPr>
        <w:t xml:space="preserve">. Сети абонентского доступа </w:t>
      </w:r>
      <w:proofErr w:type="spellStart"/>
      <w:r w:rsidRPr="004C72C1">
        <w:rPr>
          <w:rFonts w:ascii="Times New Roman" w:hAnsi="Times New Roman"/>
          <w:sz w:val="28"/>
          <w:szCs w:val="28"/>
          <w:lang w:val="en-US"/>
        </w:rPr>
        <w:t>xDSL</w:t>
      </w:r>
      <w:proofErr w:type="spellEnd"/>
      <w:r w:rsidRPr="004C72C1">
        <w:rPr>
          <w:rFonts w:ascii="Times New Roman" w:hAnsi="Times New Roman"/>
          <w:sz w:val="28"/>
          <w:szCs w:val="28"/>
        </w:rPr>
        <w:t xml:space="preserve">, </w:t>
      </w:r>
      <w:r w:rsidRPr="004C72C1">
        <w:rPr>
          <w:rFonts w:ascii="Times New Roman" w:hAnsi="Times New Roman"/>
          <w:sz w:val="28"/>
          <w:szCs w:val="28"/>
          <w:lang w:val="en-US"/>
        </w:rPr>
        <w:t>PON</w:t>
      </w:r>
      <w:r w:rsidRPr="004C72C1">
        <w:rPr>
          <w:rFonts w:ascii="Times New Roman" w:hAnsi="Times New Roman"/>
          <w:sz w:val="28"/>
          <w:szCs w:val="28"/>
        </w:rPr>
        <w:t xml:space="preserve">. Сети беспроводного доступа </w:t>
      </w:r>
      <w:r w:rsidRPr="004C72C1">
        <w:rPr>
          <w:rFonts w:ascii="Times New Roman" w:hAnsi="Times New Roman"/>
          <w:sz w:val="28"/>
          <w:szCs w:val="28"/>
          <w:lang w:val="en-US"/>
        </w:rPr>
        <w:t>GSM</w:t>
      </w:r>
      <w:r w:rsidRPr="004C72C1">
        <w:rPr>
          <w:rFonts w:ascii="Times New Roman" w:hAnsi="Times New Roman"/>
          <w:sz w:val="28"/>
          <w:szCs w:val="28"/>
        </w:rPr>
        <w:t xml:space="preserve">, </w:t>
      </w:r>
      <w:r w:rsidRPr="004C72C1">
        <w:rPr>
          <w:rFonts w:ascii="Times New Roman" w:hAnsi="Times New Roman"/>
          <w:sz w:val="28"/>
          <w:szCs w:val="28"/>
          <w:lang w:val="en-US"/>
        </w:rPr>
        <w:t>CDMA</w:t>
      </w:r>
      <w:r w:rsidRPr="004C72C1">
        <w:rPr>
          <w:rFonts w:ascii="Times New Roman" w:hAnsi="Times New Roman"/>
          <w:sz w:val="28"/>
          <w:szCs w:val="28"/>
        </w:rPr>
        <w:t xml:space="preserve">, </w:t>
      </w:r>
      <w:r w:rsidRPr="004C72C1">
        <w:rPr>
          <w:rFonts w:ascii="Times New Roman" w:hAnsi="Times New Roman"/>
          <w:sz w:val="28"/>
          <w:szCs w:val="28"/>
          <w:lang w:val="en-US"/>
        </w:rPr>
        <w:t>UMTS</w:t>
      </w:r>
      <w:r w:rsidRPr="004C72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72C1">
        <w:rPr>
          <w:rFonts w:ascii="Times New Roman" w:hAnsi="Times New Roman"/>
          <w:sz w:val="28"/>
          <w:szCs w:val="28"/>
          <w:lang w:val="en-US"/>
        </w:rPr>
        <w:t>Wi</w:t>
      </w:r>
      <w:proofErr w:type="spellEnd"/>
      <w:r w:rsidRPr="004C72C1">
        <w:rPr>
          <w:rFonts w:ascii="Times New Roman" w:hAnsi="Times New Roman"/>
          <w:sz w:val="28"/>
          <w:szCs w:val="28"/>
        </w:rPr>
        <w:t>-</w:t>
      </w:r>
      <w:proofErr w:type="spellStart"/>
      <w:r w:rsidRPr="004C72C1">
        <w:rPr>
          <w:rFonts w:ascii="Times New Roman" w:hAnsi="Times New Roman"/>
          <w:sz w:val="28"/>
          <w:szCs w:val="28"/>
          <w:lang w:val="en-US"/>
        </w:rPr>
        <w:t>Fi</w:t>
      </w:r>
      <w:proofErr w:type="spellEnd"/>
      <w:r w:rsidRPr="004C72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72C1">
        <w:rPr>
          <w:rFonts w:ascii="Times New Roman" w:hAnsi="Times New Roman"/>
          <w:sz w:val="28"/>
          <w:szCs w:val="28"/>
          <w:lang w:val="en-US"/>
        </w:rPr>
        <w:t>Wi</w:t>
      </w:r>
      <w:proofErr w:type="spellEnd"/>
      <w:r w:rsidRPr="004C72C1">
        <w:rPr>
          <w:rFonts w:ascii="Times New Roman" w:hAnsi="Times New Roman"/>
          <w:sz w:val="28"/>
          <w:szCs w:val="28"/>
        </w:rPr>
        <w:t>-</w:t>
      </w:r>
      <w:r w:rsidRPr="004C72C1">
        <w:rPr>
          <w:rFonts w:ascii="Times New Roman" w:hAnsi="Times New Roman"/>
          <w:sz w:val="28"/>
          <w:szCs w:val="28"/>
          <w:lang w:val="en-US"/>
        </w:rPr>
        <w:t>MAX</w:t>
      </w:r>
      <w:r w:rsidRPr="004C72C1">
        <w:rPr>
          <w:rFonts w:ascii="Times New Roman" w:hAnsi="Times New Roman"/>
          <w:sz w:val="28"/>
          <w:szCs w:val="28"/>
        </w:rPr>
        <w:t xml:space="preserve"> принципы их построения. </w:t>
      </w:r>
      <w:proofErr w:type="gramStart"/>
      <w:r w:rsidRPr="004C72C1">
        <w:rPr>
          <w:rFonts w:ascii="Times New Roman" w:hAnsi="Times New Roman"/>
          <w:sz w:val="28"/>
          <w:szCs w:val="28"/>
          <w:lang w:val="en-US"/>
        </w:rPr>
        <w:t>IP</w:t>
      </w:r>
      <w:r w:rsidRPr="004C72C1">
        <w:rPr>
          <w:rFonts w:ascii="Times New Roman" w:hAnsi="Times New Roman"/>
          <w:sz w:val="28"/>
          <w:szCs w:val="28"/>
        </w:rPr>
        <w:t xml:space="preserve">-телефония   на основе протокола </w:t>
      </w:r>
      <w:r w:rsidRPr="004C72C1">
        <w:rPr>
          <w:rFonts w:ascii="Times New Roman" w:hAnsi="Times New Roman"/>
          <w:sz w:val="28"/>
          <w:szCs w:val="28"/>
          <w:lang w:val="en-US"/>
        </w:rPr>
        <w:t>SIP</w:t>
      </w:r>
      <w:r w:rsidRPr="004C72C1">
        <w:rPr>
          <w:rFonts w:ascii="Times New Roman" w:hAnsi="Times New Roman"/>
          <w:sz w:val="28"/>
          <w:szCs w:val="28"/>
        </w:rPr>
        <w:t>.</w:t>
      </w:r>
      <w:proofErr w:type="gramEnd"/>
      <w:r w:rsidRPr="004C72C1">
        <w:rPr>
          <w:rFonts w:ascii="Times New Roman" w:hAnsi="Times New Roman"/>
          <w:sz w:val="28"/>
          <w:szCs w:val="28"/>
        </w:rPr>
        <w:t xml:space="preserve"> Широкополосные сети  переда</w:t>
      </w:r>
      <w:r w:rsidR="00477BE1">
        <w:rPr>
          <w:rFonts w:ascii="Times New Roman" w:hAnsi="Times New Roman"/>
          <w:sz w:val="28"/>
          <w:szCs w:val="28"/>
        </w:rPr>
        <w:t xml:space="preserve">чи </w:t>
      </w:r>
      <w:r w:rsidRPr="004C72C1">
        <w:rPr>
          <w:rFonts w:ascii="Times New Roman" w:hAnsi="Times New Roman"/>
          <w:sz w:val="28"/>
          <w:szCs w:val="28"/>
        </w:rPr>
        <w:t xml:space="preserve"> данных. </w:t>
      </w:r>
      <w:proofErr w:type="spellStart"/>
      <w:r w:rsidRPr="004C72C1">
        <w:rPr>
          <w:rFonts w:ascii="Times New Roman" w:hAnsi="Times New Roman"/>
          <w:sz w:val="28"/>
          <w:szCs w:val="28"/>
        </w:rPr>
        <w:t>Конвергирование</w:t>
      </w:r>
      <w:proofErr w:type="spellEnd"/>
      <w:r w:rsidRPr="004C72C1">
        <w:rPr>
          <w:rFonts w:ascii="Times New Roman" w:hAnsi="Times New Roman"/>
          <w:sz w:val="28"/>
          <w:szCs w:val="28"/>
        </w:rPr>
        <w:t xml:space="preserve"> сетей на базе архитектуры </w:t>
      </w:r>
      <w:r w:rsidRPr="004C72C1">
        <w:rPr>
          <w:rFonts w:ascii="Times New Roman" w:hAnsi="Times New Roman"/>
          <w:sz w:val="28"/>
          <w:szCs w:val="28"/>
          <w:lang w:val="en-US"/>
        </w:rPr>
        <w:t>IMS</w:t>
      </w:r>
      <w:r w:rsidRPr="004C72C1">
        <w:rPr>
          <w:rFonts w:ascii="Times New Roman" w:hAnsi="Times New Roman"/>
          <w:sz w:val="28"/>
          <w:szCs w:val="28"/>
        </w:rPr>
        <w:t>.</w:t>
      </w:r>
    </w:p>
    <w:p w:rsidR="00477BE1" w:rsidRDefault="00477BE1" w:rsidP="004C7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BE1" w:rsidRPr="004C72C1" w:rsidRDefault="00477BE1" w:rsidP="004C72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Разработчик </w:t>
      </w:r>
      <w:proofErr w:type="spellStart"/>
      <w:r>
        <w:rPr>
          <w:rFonts w:ascii="Times New Roman" w:hAnsi="Times New Roman"/>
          <w:sz w:val="28"/>
          <w:szCs w:val="28"/>
        </w:rPr>
        <w:t>УрТИСИ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СибГУТИ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к.т.н.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оцент</w:t>
      </w:r>
      <w:proofErr w:type="spellEnd"/>
      <w:r>
        <w:rPr>
          <w:rFonts w:ascii="Times New Roman" w:hAnsi="Times New Roman"/>
          <w:sz w:val="28"/>
          <w:szCs w:val="28"/>
        </w:rPr>
        <w:t xml:space="preserve"> Будылдина Н.В.</w:t>
      </w:r>
    </w:p>
    <w:sectPr w:rsidR="00477BE1" w:rsidRPr="004C72C1" w:rsidSect="0040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2B8"/>
    <w:multiLevelType w:val="hybridMultilevel"/>
    <w:tmpl w:val="BD80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53150"/>
    <w:multiLevelType w:val="hybridMultilevel"/>
    <w:tmpl w:val="F886CA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1B6FB1"/>
    <w:multiLevelType w:val="hybridMultilevel"/>
    <w:tmpl w:val="3272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D278B"/>
    <w:multiLevelType w:val="hybridMultilevel"/>
    <w:tmpl w:val="EC0C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2C1"/>
    <w:rsid w:val="0040331A"/>
    <w:rsid w:val="00477BE1"/>
    <w:rsid w:val="004C72C1"/>
    <w:rsid w:val="00B7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4C72C1"/>
    <w:pPr>
      <w:tabs>
        <w:tab w:val="num" w:pos="360"/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od4">
    <w:name w:val="Metod_4"/>
    <w:basedOn w:val="2"/>
    <w:rsid w:val="004C72C1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Batang" w:hAnsi="Times New Roman" w:cs="Times New Roman"/>
      <w:bCs w:val="0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C7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4C72C1"/>
    <w:pPr>
      <w:ind w:left="720"/>
      <w:contextualSpacing/>
    </w:pPr>
  </w:style>
  <w:style w:type="table" w:styleId="a5">
    <w:name w:val="Table Grid"/>
    <w:basedOn w:val="a1"/>
    <w:uiPriority w:val="99"/>
    <w:rsid w:val="004C7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C72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URTISI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2016-10-25T01:52:00Z</dcterms:created>
  <dcterms:modified xsi:type="dcterms:W3CDTF">2016-10-25T02:17:00Z</dcterms:modified>
</cp:coreProperties>
</file>